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5007A" w:rsidTr="0087412B">
        <w:tc>
          <w:tcPr>
            <w:tcW w:w="9854" w:type="dxa"/>
          </w:tcPr>
          <w:p w:rsidR="0055007A" w:rsidRDefault="00D43CD5" w:rsidP="0055007A">
            <w:pPr>
              <w:rPr>
                <w:lang w:val="en-US"/>
              </w:rPr>
            </w:pPr>
            <w:r w:rsidRPr="00D43CD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-251658240;visibility:visible;mso-position-vertical-relative:page;mso-width-relative:margin" from=".85pt,94.6pt" to="480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" strokecolor="black [3040]" strokeweight=".5pt">
                  <w10:wrap anchory="page"/>
                </v:line>
              </w:pict>
            </w:r>
            <w:r w:rsidR="00A5679B">
              <w:rPr>
                <w:noProof/>
                <w:lang w:eastAsia="ru-RU"/>
              </w:rPr>
              <w:drawing>
                <wp:inline distT="0" distB="0" distL="0" distR="0">
                  <wp:extent cx="612013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овый-бланк_v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7A" w:rsidTr="0087412B">
        <w:trPr>
          <w:trHeight w:val="908"/>
        </w:trPr>
        <w:tc>
          <w:tcPr>
            <w:tcW w:w="9854" w:type="dxa"/>
          </w:tcPr>
          <w:p w:rsidR="00ED43D4" w:rsidRDefault="00A5679B" w:rsidP="00ED43D4">
            <w:pPr>
              <w:tabs>
                <w:tab w:val="left" w:pos="7358"/>
              </w:tabs>
              <w:spacing w:befor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719138" y="2066925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386800" cy="558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12B" w:rsidRPr="00ED43D4" w:rsidRDefault="0087412B" w:rsidP="00ED43D4">
            <w:pPr>
              <w:tabs>
                <w:tab w:val="left" w:pos="7358"/>
              </w:tabs>
              <w:spacing w:before="20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B64" w:rsidRDefault="00266B64" w:rsidP="00EE4DE9">
      <w:pPr>
        <w:pStyle w:val="a9"/>
        <w:rPr>
          <w:b/>
          <w:lang w:val="tt-RU"/>
        </w:rPr>
      </w:pPr>
    </w:p>
    <w:p w:rsidR="00385836" w:rsidRPr="00FF450A" w:rsidRDefault="00385836" w:rsidP="00385836">
      <w:pPr>
        <w:pStyle w:val="a9"/>
        <w:jc w:val="center"/>
        <w:rPr>
          <w:b/>
          <w:lang w:val="tt-RU"/>
        </w:rPr>
      </w:pPr>
      <w:r w:rsidRPr="00FF450A">
        <w:rPr>
          <w:b/>
          <w:lang w:val="tt-RU"/>
        </w:rPr>
        <w:t>Пресс-релиз</w:t>
      </w:r>
    </w:p>
    <w:p w:rsidR="00385836" w:rsidRDefault="00385836" w:rsidP="00385836">
      <w:pPr>
        <w:rPr>
          <w:bCs/>
          <w:sz w:val="28"/>
          <w:szCs w:val="28"/>
        </w:rPr>
      </w:pPr>
    </w:p>
    <w:p w:rsidR="00385836" w:rsidRPr="009B23DE" w:rsidRDefault="00385836" w:rsidP="00385836">
      <w:pPr>
        <w:pStyle w:val="a9"/>
        <w:rPr>
          <w:b/>
        </w:rPr>
      </w:pPr>
      <w:r w:rsidRPr="009B23DE">
        <w:rPr>
          <w:b/>
          <w:bCs/>
          <w:szCs w:val="28"/>
        </w:rPr>
        <w:t>Кабинет Министров</w:t>
      </w:r>
      <w:r w:rsidRPr="009B23DE">
        <w:rPr>
          <w:b/>
          <w:bCs/>
          <w:szCs w:val="28"/>
        </w:rPr>
        <w:tab/>
      </w:r>
      <w:r w:rsidRPr="009B23DE">
        <w:rPr>
          <w:b/>
          <w:bCs/>
          <w:szCs w:val="28"/>
        </w:rPr>
        <w:tab/>
      </w:r>
      <w:r w:rsidRPr="009B23DE">
        <w:rPr>
          <w:b/>
          <w:bCs/>
          <w:szCs w:val="28"/>
        </w:rPr>
        <w:tab/>
      </w:r>
      <w:r w:rsidRPr="009B23DE">
        <w:rPr>
          <w:b/>
          <w:bCs/>
          <w:szCs w:val="28"/>
        </w:rPr>
        <w:tab/>
      </w:r>
      <w:r w:rsidRPr="009B23DE">
        <w:rPr>
          <w:b/>
          <w:bCs/>
          <w:szCs w:val="28"/>
        </w:rPr>
        <w:tab/>
      </w:r>
      <w:r w:rsidR="006C1A58" w:rsidRPr="009B23DE">
        <w:rPr>
          <w:b/>
          <w:bCs/>
          <w:szCs w:val="28"/>
        </w:rPr>
        <w:t xml:space="preserve">                         </w:t>
      </w:r>
      <w:r w:rsidRPr="009B23DE">
        <w:rPr>
          <w:b/>
          <w:bCs/>
          <w:szCs w:val="28"/>
        </w:rPr>
        <w:tab/>
      </w:r>
      <w:r w:rsidR="006C1A58" w:rsidRPr="009B23DE">
        <w:rPr>
          <w:b/>
          <w:bCs/>
          <w:szCs w:val="28"/>
        </w:rPr>
        <w:t xml:space="preserve">        </w:t>
      </w:r>
      <w:r w:rsidR="006C1A58" w:rsidRPr="009B23DE">
        <w:rPr>
          <w:b/>
        </w:rPr>
        <w:t>01</w:t>
      </w:r>
      <w:r w:rsidRPr="009B23DE">
        <w:rPr>
          <w:b/>
          <w:lang w:val="tt-RU"/>
        </w:rPr>
        <w:t>.</w:t>
      </w:r>
      <w:r w:rsidR="000208BC" w:rsidRPr="009B23DE">
        <w:rPr>
          <w:b/>
          <w:lang w:val="tt-RU"/>
        </w:rPr>
        <w:t>0</w:t>
      </w:r>
      <w:r w:rsidR="006C1A58" w:rsidRPr="009B23DE">
        <w:rPr>
          <w:b/>
        </w:rPr>
        <w:t>4</w:t>
      </w:r>
      <w:r w:rsidRPr="009B23DE">
        <w:rPr>
          <w:b/>
          <w:lang w:val="tt-RU"/>
        </w:rPr>
        <w:t>.</w:t>
      </w:r>
      <w:r w:rsidRPr="009B23DE">
        <w:rPr>
          <w:b/>
        </w:rPr>
        <w:t>20</w:t>
      </w:r>
      <w:r w:rsidRPr="009B23DE">
        <w:rPr>
          <w:b/>
          <w:lang w:val="tt-RU"/>
        </w:rPr>
        <w:t>1</w:t>
      </w:r>
      <w:r w:rsidR="006C1A58" w:rsidRPr="009B23DE">
        <w:rPr>
          <w:b/>
        </w:rPr>
        <w:t>6</w:t>
      </w:r>
    </w:p>
    <w:p w:rsidR="00385836" w:rsidRPr="004F17A5" w:rsidRDefault="00385836" w:rsidP="00266B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3DE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Татарстан                                              </w:t>
      </w:r>
      <w:r w:rsidR="006C1A58" w:rsidRPr="009B23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B23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6C1A58" w:rsidRPr="009B23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3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83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1A58" w:rsidRPr="006C1A5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85836">
        <w:rPr>
          <w:rFonts w:ascii="Times New Roman" w:hAnsi="Times New Roman" w:cs="Times New Roman"/>
          <w:b/>
          <w:bCs/>
          <w:sz w:val="28"/>
          <w:szCs w:val="28"/>
        </w:rPr>
        <w:t>.00 час.</w:t>
      </w:r>
    </w:p>
    <w:p w:rsidR="00266B64" w:rsidRPr="00266B64" w:rsidRDefault="00266B64" w:rsidP="00266B6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A58" w:rsidRDefault="006C1A58" w:rsidP="006C1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C1A58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C1A58">
        <w:rPr>
          <w:rFonts w:ascii="Times New Roman" w:hAnsi="Times New Roman" w:cs="Times New Roman"/>
          <w:b/>
          <w:sz w:val="28"/>
          <w:szCs w:val="28"/>
        </w:rPr>
        <w:t xml:space="preserve"> Кабинета Министров Республики Татарстан </w:t>
      </w:r>
    </w:p>
    <w:p w:rsidR="006C1A58" w:rsidRDefault="006C1A58" w:rsidP="006C1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8">
        <w:rPr>
          <w:rFonts w:ascii="Times New Roman" w:hAnsi="Times New Roman" w:cs="Times New Roman"/>
          <w:b/>
          <w:sz w:val="28"/>
          <w:szCs w:val="28"/>
        </w:rPr>
        <w:t xml:space="preserve">«Об обеспечении и защиты прав и свобод человека и гражданина </w:t>
      </w:r>
    </w:p>
    <w:p w:rsidR="006C1A58" w:rsidRPr="006C1A58" w:rsidRDefault="006C1A58" w:rsidP="006C1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8">
        <w:rPr>
          <w:rFonts w:ascii="Times New Roman" w:hAnsi="Times New Roman" w:cs="Times New Roman"/>
          <w:b/>
          <w:sz w:val="28"/>
          <w:szCs w:val="28"/>
        </w:rPr>
        <w:t>в рамках рассмотрения уведомлений</w:t>
      </w:r>
    </w:p>
    <w:p w:rsidR="00385836" w:rsidRPr="003D4F1E" w:rsidRDefault="006C1A58" w:rsidP="006C1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8">
        <w:rPr>
          <w:rFonts w:ascii="Times New Roman" w:hAnsi="Times New Roman" w:cs="Times New Roman"/>
          <w:b/>
          <w:sz w:val="28"/>
          <w:szCs w:val="28"/>
        </w:rPr>
        <w:t>в государственной информационной системе Республики Татарстан «Народный контроль» в 2015 году</w:t>
      </w:r>
      <w:r w:rsidR="000208BC">
        <w:rPr>
          <w:rFonts w:ascii="Times New Roman" w:hAnsi="Times New Roman" w:cs="Times New Roman"/>
          <w:b/>
          <w:sz w:val="28"/>
          <w:szCs w:val="28"/>
        </w:rPr>
        <w:t>»</w:t>
      </w:r>
    </w:p>
    <w:p w:rsidR="00385836" w:rsidRPr="003D4F1E" w:rsidRDefault="00385836" w:rsidP="003858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A58" w:rsidRDefault="006C1A58" w:rsidP="00385836">
      <w:pPr>
        <w:spacing w:after="0" w:line="240" w:lineRule="auto"/>
        <w:ind w:firstLine="709"/>
        <w:jc w:val="both"/>
        <w:rPr>
          <w:rFonts w:ascii="Times New Roman" w:eastAsia="PF Agora Sans Pro Light" w:hAnsi="Times New Roman" w:cs="Times New Roman"/>
          <w:sz w:val="28"/>
          <w:szCs w:val="28"/>
        </w:rPr>
      </w:pPr>
    </w:p>
    <w:p w:rsidR="00570C6C" w:rsidRDefault="009B23DE" w:rsidP="00570C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Одним из</w:t>
      </w:r>
      <w:r w:rsidR="006C1A58"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популярны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C1A58"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C1A58"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«Открытого правительства» продолжает оставаться Государственная информационная система Республики Татарстан «Народный контроль». </w:t>
      </w:r>
      <w:r w:rsidR="00A117F5"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интернет-</w:t>
      </w:r>
      <w:r w:rsidR="00A117F5"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>ресурс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7F5"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>прям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канал</w:t>
      </w:r>
      <w:r w:rsidR="00A117F5"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граждан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117F5"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государственной власти, органами </w:t>
      </w:r>
      <w:r w:rsidR="00A117F5"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по решению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актуальных </w:t>
      </w:r>
      <w:r w:rsidR="00A117F5"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 </w:t>
      </w:r>
      <w:proofErr w:type="gramStart"/>
      <w:r w:rsidR="00A117F5"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proofErr w:type="gramEnd"/>
      <w:r w:rsidR="00A117F5"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 республиканском, так и на местном уровне. </w:t>
      </w:r>
      <w:r w:rsidR="004F17A5" w:rsidRPr="004F17A5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время, является одним из источников выявления нарушений прав и свобод человека и гражданина и позволяет снимать социальную напряженность среди населения республики. </w:t>
      </w:r>
      <w:r w:rsidR="00A117F5"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Свидетельством этому является количество поступающих уведомлений в систему. </w:t>
      </w:r>
    </w:p>
    <w:p w:rsidR="00570C6C" w:rsidRDefault="00A117F5" w:rsidP="00570C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в 2015 году опубликовано </w:t>
      </w:r>
      <w:r w:rsidRPr="00570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2967</w:t>
      </w:r>
      <w:r w:rsidR="006954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уведомлений, из которых: </w:t>
      </w:r>
    </w:p>
    <w:p w:rsidR="00570C6C" w:rsidRDefault="00A117F5" w:rsidP="00570C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>216</w:t>
      </w:r>
      <w:r w:rsidR="006954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уведомлений </w:t>
      </w:r>
      <w:proofErr w:type="gramStart"/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>решены</w:t>
      </w:r>
      <w:proofErr w:type="gramEnd"/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70C6C" w:rsidRDefault="00A117F5" w:rsidP="00570C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>по 6</w:t>
      </w:r>
      <w:r w:rsidR="0069541B">
        <w:rPr>
          <w:rFonts w:ascii="Times New Roman" w:hAnsi="Times New Roman" w:cs="Times New Roman"/>
          <w:color w:val="000000" w:themeColor="text1"/>
          <w:sz w:val="28"/>
          <w:szCs w:val="28"/>
        </w:rPr>
        <w:t>194</w:t>
      </w: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уведомлениям запланированы работы, </w:t>
      </w:r>
    </w:p>
    <w:p w:rsidR="00570C6C" w:rsidRDefault="00A117F5" w:rsidP="00570C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>по 151</w:t>
      </w:r>
      <w:r w:rsidR="0069541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уведомлениям дан мотивированный отказ, </w:t>
      </w:r>
    </w:p>
    <w:p w:rsidR="00570C6C" w:rsidRDefault="00A117F5" w:rsidP="00570C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5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98 </w:t>
      </w: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уведомлений находятся в работе.</w:t>
      </w:r>
    </w:p>
    <w:p w:rsidR="009B23DE" w:rsidRPr="00570C6C" w:rsidRDefault="00A117F5" w:rsidP="009B2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решенных уведомлений за 2015 год возросло и составило</w:t>
      </w:r>
      <w:r w:rsid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70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73%</w:t>
      </w:r>
      <w:r w:rsidR="009B2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>(в 2014 году – 69%).</w:t>
      </w:r>
    </w:p>
    <w:p w:rsidR="006C1A58" w:rsidRPr="00570C6C" w:rsidRDefault="009B23DE" w:rsidP="00570C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117F5"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>родолжает возрастать и количество комментариев от граждан в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117F5"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A117F5"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подано</w:t>
      </w:r>
      <w:r w:rsidR="00A117F5"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155 тыс. комментариев и более 26 тыс. оценок пользователей.</w:t>
      </w:r>
    </w:p>
    <w:p w:rsidR="00A117F5" w:rsidRPr="00570C6C" w:rsidRDefault="00A117F5" w:rsidP="0057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Пользователи системы активнее всего в 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>году подавали уведомления по категориям «Благоустройство территории» - 1021</w:t>
      </w:r>
      <w:r w:rsidR="00EE4DE9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уведомлений, «Организация дорожного движения» - 5920, «Содержание и ремонт муниципальных дорог» - 3297, «Жилищно-коммунальные услуги» - 2155, </w:t>
      </w:r>
      <w:r w:rsidR="00EE4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«Общественный транспорт» - 1868, 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«Поликлиники и больницы» - 630,  «Доступная среда» - 625, «Нарушение правил торговли» - 553 и </w:t>
      </w:r>
      <w:r w:rsidR="00EE4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>«Детские сады» - 248.</w:t>
      </w:r>
    </w:p>
    <w:p w:rsidR="00570C6C" w:rsidRDefault="00570C6C" w:rsidP="00570C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7F5" w:rsidRPr="00570C6C" w:rsidRDefault="00A117F5" w:rsidP="00570C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>В 2015 году в ГИС РТ «Народный контроль» с целью выявления нарушения трудовых прав граждан, выявления фактов коррупционных проявлений, выявления нелегального изготовления, переработки, розлива спиртосодержащей продукции, выявления нарушений в сфере охраны объектов культурного наследия, нарушений требований пожарной безопасности зданий муниципальных учреждений, территорий населённых пунктов и многоквартирных жилых домов, вопросов по работе объектов спорта и организации их работы введены новые категории</w:t>
      </w:r>
      <w:proofErr w:type="gramEnd"/>
      <w:r w:rsid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gramStart"/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>Нарушение требований охраны труда», «С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>крытые формы оплаты труда», «</w:t>
      </w:r>
      <w:proofErr w:type="spellStart"/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>оформление</w:t>
      </w:r>
      <w:proofErr w:type="spellEnd"/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трудовых отношений», «Незаконные карьеры», «Нарушение правил пожарной безопасности», «Работа спортивных объектов», «Работа учреждений культуры», «Памятники культуры», «Бездомные животные», «Незаконное производство и (или) оборот этилового спирта, алкогольной и спиртосодержащей продукции (за исключением розничной продажи)», «Экстремизм, конфликты на религиозной и национальной почве» и направление «Противодействие коррупции».</w:t>
      </w:r>
      <w:proofErr w:type="gramEnd"/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>Всего в настоящее время</w:t>
      </w: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в систему принимаются по </w:t>
      </w:r>
      <w:r w:rsidRPr="00570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53 </w:t>
      </w: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категориям.</w:t>
      </w:r>
    </w:p>
    <w:p w:rsidR="00A117F5" w:rsidRPr="00570C6C" w:rsidRDefault="00A117F5" w:rsidP="0057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Ежегодное увеличение в процентном отношении количества решенных </w:t>
      </w:r>
      <w:proofErr w:type="gramStart"/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уведомлений</w:t>
      </w:r>
      <w:proofErr w:type="gramEnd"/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прежде всего связано с тем, что уведомления ставятся на контроль, своеврем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>енно и качественно выполняются, то есть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коне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>чном итоге находят свое решение. Ч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исло уведомлений со статусом «Мотивированный отказ» уменьшается, 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в свою очередь 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вызывает доверие граждан к системе.  </w:t>
      </w:r>
    </w:p>
    <w:p w:rsidR="00A117F5" w:rsidRPr="00570C6C" w:rsidRDefault="00A117F5" w:rsidP="0057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Благодаря тому, что в республике </w:t>
      </w:r>
      <w:proofErr w:type="gramStart"/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>реализуется более 30 республиканских программ многие уведомления решаются</w:t>
      </w:r>
      <w:proofErr w:type="gramEnd"/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своевременно без переносов сроков рассмотрения. Так, в прошлом году по категории «Содержание и ремонт муниципальных дорог» решено – 47 % уведомлений, хотя данная категория 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>введена только в 2015 году, по категории «Благоустройство территории» решено – 76% уведомлений.</w:t>
      </w:r>
    </w:p>
    <w:p w:rsidR="00A117F5" w:rsidRPr="00570C6C" w:rsidRDefault="00A117F5" w:rsidP="00570C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Немаловажную роль в 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эффективной работе 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>систем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играют и сами граждане, которые оценивают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проведенную 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работу органов власти. В прошлом году в системе зафиксировано более </w:t>
      </w:r>
      <w:r w:rsidRPr="00570C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26 тыс.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оценок пользователей. Среди министерств и ведомств наибольшее количество положительных оценок 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>граждан у Министерства здравоохранения Республики Татарстан. Среди муниципальных образований: г</w:t>
      </w:r>
      <w:proofErr w:type="gramStart"/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>.К</w:t>
      </w:r>
      <w:proofErr w:type="gramEnd"/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азань, г.Набережные Челны, Нижнекамский, </w:t>
      </w:r>
      <w:proofErr w:type="spellStart"/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>Альметьевский</w:t>
      </w:r>
      <w:proofErr w:type="spellEnd"/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>Бавлинский</w:t>
      </w:r>
      <w:proofErr w:type="spellEnd"/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>Нурлатский</w:t>
      </w:r>
      <w:proofErr w:type="spellEnd"/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муниципальные районы.</w:t>
      </w:r>
    </w:p>
    <w:p w:rsidR="00A117F5" w:rsidRPr="00570C6C" w:rsidRDefault="00A117F5" w:rsidP="0057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Начало 2016 года 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доверие граждан к функционир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ующей 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>систем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</w:t>
      </w:r>
      <w:r w:rsidRPr="00570C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количество опубликованных уведомлений по сравнению с текущим 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>периодом прошлого года возросло.</w:t>
      </w:r>
    </w:p>
    <w:p w:rsidR="000D5FD1" w:rsidRPr="00E4503E" w:rsidRDefault="00A117F5" w:rsidP="00E45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>За I квартал 2016 года (по состоянию на 29.03.2016) с начал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функционирования системы, количество </w:t>
      </w:r>
      <w:r w:rsidR="00E4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опубликованных </w:t>
      </w: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уведомлений выросло по сравнению с аналогичным периодом 2015 года на </w:t>
      </w:r>
      <w:r w:rsidR="00E4503E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C6C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="009B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0D5FD1" w:rsidRPr="00E4503E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listo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ans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54"/>
    <w:multiLevelType w:val="multilevel"/>
    <w:tmpl w:val="3D7E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64491"/>
    <w:multiLevelType w:val="multilevel"/>
    <w:tmpl w:val="7398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E5B59"/>
    <w:multiLevelType w:val="multilevel"/>
    <w:tmpl w:val="48E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83DB5"/>
    <w:multiLevelType w:val="hybridMultilevel"/>
    <w:tmpl w:val="A8A8D136"/>
    <w:lvl w:ilvl="0" w:tplc="8AA67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208BC"/>
    <w:rsid w:val="00050780"/>
    <w:rsid w:val="000521F6"/>
    <w:rsid w:val="000579F5"/>
    <w:rsid w:val="000B1792"/>
    <w:rsid w:val="000D5FD1"/>
    <w:rsid w:val="0010744C"/>
    <w:rsid w:val="0014660C"/>
    <w:rsid w:val="0016465F"/>
    <w:rsid w:val="00165127"/>
    <w:rsid w:val="00195ECA"/>
    <w:rsid w:val="00245845"/>
    <w:rsid w:val="00266B64"/>
    <w:rsid w:val="0027385B"/>
    <w:rsid w:val="002B6CE0"/>
    <w:rsid w:val="002B73E9"/>
    <w:rsid w:val="00385836"/>
    <w:rsid w:val="003A7DE9"/>
    <w:rsid w:val="004027B2"/>
    <w:rsid w:val="0044550A"/>
    <w:rsid w:val="004F17A5"/>
    <w:rsid w:val="005129DD"/>
    <w:rsid w:val="00542124"/>
    <w:rsid w:val="0055007A"/>
    <w:rsid w:val="00570C6C"/>
    <w:rsid w:val="005A08A4"/>
    <w:rsid w:val="005A22A9"/>
    <w:rsid w:val="0060436E"/>
    <w:rsid w:val="00667E61"/>
    <w:rsid w:val="00676CF5"/>
    <w:rsid w:val="0069541B"/>
    <w:rsid w:val="006C1A58"/>
    <w:rsid w:val="007012B3"/>
    <w:rsid w:val="00722A1F"/>
    <w:rsid w:val="007679CD"/>
    <w:rsid w:val="007969C3"/>
    <w:rsid w:val="007E0281"/>
    <w:rsid w:val="00844F78"/>
    <w:rsid w:val="0087412B"/>
    <w:rsid w:val="00886D67"/>
    <w:rsid w:val="008C4E3F"/>
    <w:rsid w:val="00947B4D"/>
    <w:rsid w:val="00963B61"/>
    <w:rsid w:val="0096600B"/>
    <w:rsid w:val="009B23DE"/>
    <w:rsid w:val="009D62A3"/>
    <w:rsid w:val="00A033D5"/>
    <w:rsid w:val="00A117F5"/>
    <w:rsid w:val="00A36C9E"/>
    <w:rsid w:val="00A5679B"/>
    <w:rsid w:val="00AC6406"/>
    <w:rsid w:val="00B77F79"/>
    <w:rsid w:val="00C013C2"/>
    <w:rsid w:val="00C03269"/>
    <w:rsid w:val="00C323BD"/>
    <w:rsid w:val="00C437C6"/>
    <w:rsid w:val="00C90EFE"/>
    <w:rsid w:val="00CA4FE9"/>
    <w:rsid w:val="00D04F93"/>
    <w:rsid w:val="00D34D08"/>
    <w:rsid w:val="00D43CD5"/>
    <w:rsid w:val="00D92165"/>
    <w:rsid w:val="00DB54F7"/>
    <w:rsid w:val="00E444FB"/>
    <w:rsid w:val="00E4503E"/>
    <w:rsid w:val="00EC4031"/>
    <w:rsid w:val="00ED43D4"/>
    <w:rsid w:val="00EE4DE9"/>
    <w:rsid w:val="00EF0774"/>
    <w:rsid w:val="00F65BC1"/>
    <w:rsid w:val="00FD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E9"/>
  </w:style>
  <w:style w:type="paragraph" w:styleId="2">
    <w:name w:val="heading 2"/>
    <w:basedOn w:val="a"/>
    <w:next w:val="a"/>
    <w:link w:val="20"/>
    <w:qFormat/>
    <w:rsid w:val="007012B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01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88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23BD"/>
    <w:rPr>
      <w:b/>
      <w:bCs/>
    </w:rPr>
  </w:style>
  <w:style w:type="character" w:customStyle="1" w:styleId="apple-converted-space">
    <w:name w:val="apple-converted-space"/>
    <w:basedOn w:val="a0"/>
    <w:rsid w:val="00C323BD"/>
  </w:style>
  <w:style w:type="paragraph" w:styleId="a8">
    <w:name w:val="List Paragraph"/>
    <w:basedOn w:val="a"/>
    <w:uiPriority w:val="34"/>
    <w:qFormat/>
    <w:rsid w:val="00DB54F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385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85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3858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FA40-E167-49CB-A4DD-D2DCF4E3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2016-03-31T12:13:00Z</cp:lastPrinted>
  <dcterms:created xsi:type="dcterms:W3CDTF">2016-03-31T12:21:00Z</dcterms:created>
  <dcterms:modified xsi:type="dcterms:W3CDTF">2016-03-31T13:41:00Z</dcterms:modified>
</cp:coreProperties>
</file>